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62FE1" w14:textId="77777777" w:rsidR="005F116F" w:rsidRPr="005F116F" w:rsidRDefault="00140BEE" w:rsidP="005F116F">
      <w:pPr>
        <w:spacing w:after="160" w:line="288" w:lineRule="auto"/>
        <w:jc w:val="center"/>
        <w:rPr>
          <w:rFonts w:ascii="Times New Roman" w:eastAsia="Times New Roman" w:hAnsi="Times New Roman" w:cs="Times New Roman"/>
          <w:b/>
          <w:iCs/>
          <w:sz w:val="32"/>
          <w:szCs w:val="36"/>
        </w:rPr>
      </w:pPr>
      <w:r w:rsidRPr="005F116F">
        <w:rPr>
          <w:rFonts w:ascii="Times New Roman" w:eastAsia="Times New Roman" w:hAnsi="Times New Roman" w:cs="Times New Roman"/>
          <w:b/>
          <w:iCs/>
          <w:sz w:val="32"/>
          <w:szCs w:val="36"/>
        </w:rPr>
        <w:t>Những Lời Khai Thị Trí Huệ Trong Kinh Kim Cang</w:t>
      </w:r>
    </w:p>
    <w:p w14:paraId="1027979A" w14:textId="710E42D1" w:rsidR="00140BEE" w:rsidRPr="005F116F" w:rsidRDefault="00140BEE" w:rsidP="005F116F">
      <w:pPr>
        <w:spacing w:after="0" w:line="288" w:lineRule="auto"/>
        <w:rPr>
          <w:rFonts w:ascii="Times New Roman" w:eastAsia="Times New Roman" w:hAnsi="Times New Roman" w:cs="Times New Roman"/>
          <w:iCs/>
          <w:sz w:val="28"/>
          <w:szCs w:val="28"/>
        </w:rPr>
      </w:pPr>
      <w:r w:rsidRPr="005F116F">
        <w:rPr>
          <w:rFonts w:ascii="Times New Roman" w:eastAsia="Times New Roman" w:hAnsi="Times New Roman" w:cs="Times New Roman"/>
          <w:b/>
          <w:iCs/>
          <w:sz w:val="28"/>
          <w:szCs w:val="28"/>
        </w:rPr>
        <w:t>Chủ Đề 577:</w:t>
      </w:r>
      <w:r w:rsidRPr="005F116F">
        <w:rPr>
          <w:rFonts w:ascii="Times New Roman" w:eastAsia="Times New Roman" w:hAnsi="Times New Roman" w:cs="Times New Roman"/>
          <w:iCs/>
          <w:sz w:val="28"/>
          <w:szCs w:val="28"/>
        </w:rPr>
        <w:t xml:space="preserve"> </w:t>
      </w:r>
      <w:r w:rsidRPr="005F116F">
        <w:rPr>
          <w:rFonts w:ascii="Times New Roman" w:eastAsia="Times New Roman" w:hAnsi="Times New Roman" w:cs="Times New Roman"/>
          <w:b/>
          <w:bCs/>
          <w:sz w:val="28"/>
          <w:szCs w:val="28"/>
        </w:rPr>
        <w:t xml:space="preserve">Bởi Vì </w:t>
      </w:r>
      <w:r w:rsidR="009035C3" w:rsidRPr="005F116F">
        <w:rPr>
          <w:rFonts w:ascii="Times New Roman" w:eastAsia="Times New Roman" w:hAnsi="Times New Roman" w:cs="Times New Roman"/>
          <w:b/>
          <w:bCs/>
          <w:sz w:val="28"/>
          <w:szCs w:val="28"/>
        </w:rPr>
        <w:t>Không Có Các Tướng Ngã, Nhân v.v</w:t>
      </w:r>
      <w:r w:rsidRPr="005F116F">
        <w:rPr>
          <w:rFonts w:ascii="Times New Roman" w:eastAsia="Times New Roman" w:hAnsi="Times New Roman" w:cs="Times New Roman"/>
          <w:b/>
          <w:bCs/>
          <w:sz w:val="28"/>
          <w:szCs w:val="28"/>
        </w:rPr>
        <w:t>...</w:t>
      </w:r>
    </w:p>
    <w:p w14:paraId="5D22C788" w14:textId="2AEA7326" w:rsidR="00627DE7" w:rsidRDefault="00627DE7" w:rsidP="00627DE7">
      <w:pPr>
        <w:spacing w:after="0" w:line="288" w:lineRule="auto"/>
        <w:rPr>
          <w:rFonts w:ascii="Times New Roman" w:eastAsia="Times New Roman" w:hAnsi="Times New Roman" w:cs="Times New Roman"/>
          <w:b/>
          <w:bCs/>
          <w:sz w:val="28"/>
          <w:szCs w:val="28"/>
        </w:rPr>
      </w:pPr>
      <w:r w:rsidRPr="00627DE7">
        <w:rPr>
          <w:rFonts w:ascii="Times New Roman" w:eastAsia="Times New Roman" w:hAnsi="Times New Roman" w:cs="Times New Roman"/>
          <w:b/>
          <w:bCs/>
          <w:sz w:val="28"/>
          <w:szCs w:val="28"/>
        </w:rPr>
        <w:t>Chủ giảng:</w:t>
      </w:r>
      <w:r w:rsidRPr="00627DE7">
        <w:rPr>
          <w:rFonts w:ascii="Times New Roman" w:eastAsia="Times New Roman" w:hAnsi="Times New Roman" w:cs="Times New Roman"/>
          <w:bCs/>
          <w:sz w:val="28"/>
          <w:szCs w:val="28"/>
        </w:rPr>
        <w:t xml:space="preserve"> Pháp sư Tịnh Không</w:t>
      </w:r>
    </w:p>
    <w:p w14:paraId="59EF9874" w14:textId="6C00289C" w:rsidR="00140BEE" w:rsidRPr="005F116F" w:rsidRDefault="00140BEE" w:rsidP="005F116F">
      <w:pPr>
        <w:spacing w:after="0" w:line="288" w:lineRule="auto"/>
        <w:rPr>
          <w:rFonts w:ascii="Times New Roman" w:eastAsia="Times New Roman" w:hAnsi="Times New Roman" w:cs="Times New Roman"/>
          <w:sz w:val="28"/>
          <w:szCs w:val="28"/>
        </w:rPr>
      </w:pPr>
      <w:r w:rsidRPr="005F116F">
        <w:rPr>
          <w:rFonts w:ascii="Times New Roman" w:eastAsia="Times New Roman" w:hAnsi="Times New Roman" w:cs="Times New Roman"/>
          <w:b/>
          <w:bCs/>
          <w:sz w:val="28"/>
          <w:szCs w:val="28"/>
        </w:rPr>
        <w:t>Thời gian:</w:t>
      </w:r>
      <w:r w:rsidRPr="005F116F">
        <w:rPr>
          <w:rFonts w:ascii="Times New Roman" w:eastAsia="Times New Roman" w:hAnsi="Times New Roman" w:cs="Times New Roman"/>
          <w:sz w:val="28"/>
          <w:szCs w:val="28"/>
        </w:rPr>
        <w:t xml:space="preserve"> Tháng 05 năm 1995</w:t>
      </w:r>
    </w:p>
    <w:p w14:paraId="57B88C1B" w14:textId="77777777" w:rsidR="00140BEE" w:rsidRPr="005F116F" w:rsidRDefault="00140BEE" w:rsidP="005F116F">
      <w:pPr>
        <w:spacing w:after="0" w:line="288" w:lineRule="auto"/>
        <w:rPr>
          <w:rFonts w:ascii="Times New Roman" w:eastAsia="Times New Roman" w:hAnsi="Times New Roman" w:cs="Times New Roman"/>
          <w:sz w:val="28"/>
          <w:szCs w:val="28"/>
        </w:rPr>
      </w:pPr>
      <w:r w:rsidRPr="005F116F">
        <w:rPr>
          <w:rFonts w:ascii="Times New Roman" w:eastAsia="Times New Roman" w:hAnsi="Times New Roman" w:cs="Times New Roman"/>
          <w:b/>
          <w:bCs/>
          <w:sz w:val="28"/>
          <w:szCs w:val="28"/>
        </w:rPr>
        <w:t>Địa điểm:</w:t>
      </w:r>
      <w:r w:rsidRPr="005F116F">
        <w:rPr>
          <w:rFonts w:ascii="Times New Roman" w:eastAsia="Times New Roman" w:hAnsi="Times New Roman" w:cs="Times New Roman"/>
          <w:sz w:val="28"/>
          <w:szCs w:val="28"/>
        </w:rPr>
        <w:t xml:space="preserve"> Cư Sĩ Lâm Phật Giáo Singapore</w:t>
      </w:r>
    </w:p>
    <w:p w14:paraId="5DE3CC36" w14:textId="77777777" w:rsidR="00140BEE" w:rsidRPr="005F116F" w:rsidRDefault="00140BEE" w:rsidP="005F116F">
      <w:pPr>
        <w:spacing w:after="0" w:line="288" w:lineRule="auto"/>
        <w:rPr>
          <w:rFonts w:ascii="Times New Roman" w:eastAsia="Times New Roman" w:hAnsi="Times New Roman" w:cs="Times New Roman"/>
          <w:sz w:val="28"/>
          <w:szCs w:val="28"/>
        </w:rPr>
      </w:pPr>
      <w:r w:rsidRPr="005F116F">
        <w:rPr>
          <w:rFonts w:ascii="Times New Roman" w:eastAsia="Times New Roman" w:hAnsi="Times New Roman" w:cs="Times New Roman"/>
          <w:b/>
          <w:bCs/>
          <w:sz w:val="28"/>
          <w:szCs w:val="28"/>
        </w:rPr>
        <w:t>Trích lục từ:</w:t>
      </w:r>
      <w:r w:rsidRPr="005F116F">
        <w:rPr>
          <w:rFonts w:ascii="Times New Roman" w:eastAsia="Times New Roman" w:hAnsi="Times New Roman" w:cs="Times New Roman"/>
          <w:sz w:val="28"/>
          <w:szCs w:val="28"/>
        </w:rPr>
        <w:t xml:space="preserve"> Báo cáo nghiên cứu Kim Cang Bát Nhã (Tập 049)</w:t>
      </w:r>
    </w:p>
    <w:p w14:paraId="071E1CBF" w14:textId="77777777" w:rsidR="00140BEE" w:rsidRPr="005F116F" w:rsidRDefault="00140BEE" w:rsidP="005F116F">
      <w:pPr>
        <w:spacing w:after="0" w:line="288" w:lineRule="auto"/>
        <w:rPr>
          <w:rFonts w:ascii="Times New Roman" w:eastAsia="Times New Roman" w:hAnsi="Times New Roman" w:cs="Times New Roman"/>
          <w:sz w:val="28"/>
          <w:szCs w:val="28"/>
        </w:rPr>
      </w:pPr>
      <w:r w:rsidRPr="005F116F">
        <w:rPr>
          <w:rFonts w:ascii="Times New Roman" w:eastAsia="Times New Roman" w:hAnsi="Times New Roman" w:cs="Times New Roman"/>
          <w:b/>
          <w:sz w:val="28"/>
          <w:szCs w:val="28"/>
        </w:rPr>
        <w:t>Chuyển ngữ:</w:t>
      </w:r>
      <w:r w:rsidRPr="005F116F">
        <w:rPr>
          <w:rFonts w:ascii="Times New Roman" w:eastAsia="Times New Roman" w:hAnsi="Times New Roman" w:cs="Times New Roman"/>
          <w:sz w:val="28"/>
          <w:szCs w:val="28"/>
        </w:rPr>
        <w:t xml:space="preserve"> Tịch Minh</w:t>
      </w:r>
    </w:p>
    <w:p w14:paraId="3B44C1C0" w14:textId="75277206" w:rsidR="005F116F" w:rsidRPr="005F116F" w:rsidRDefault="005F116F" w:rsidP="00372BC2">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1D058F7" w14:textId="77777777" w:rsidR="005F116F" w:rsidRPr="005F116F" w:rsidRDefault="00762DB0" w:rsidP="005F116F">
      <w:pPr>
        <w:spacing w:after="160" w:line="288" w:lineRule="auto"/>
        <w:ind w:firstLine="540"/>
        <w:jc w:val="both"/>
        <w:rPr>
          <w:rFonts w:ascii="Times New Roman" w:eastAsia="Times New Roman" w:hAnsi="Times New Roman" w:cs="Times New Roman"/>
          <w:b/>
          <w:sz w:val="28"/>
          <w:szCs w:val="28"/>
        </w:rPr>
      </w:pPr>
      <w:r w:rsidRPr="005F116F">
        <w:rPr>
          <w:rFonts w:ascii="Times New Roman" w:eastAsia="DFKai-SB" w:hAnsi="Times New Roman" w:cs="Times New Roman"/>
          <w:b/>
          <w:bCs/>
          <w:sz w:val="28"/>
          <w:szCs w:val="28"/>
        </w:rPr>
        <w:t>【</w:t>
      </w:r>
      <w:r w:rsidRPr="005F116F">
        <w:rPr>
          <w:rFonts w:ascii="Times New Roman" w:eastAsia="Times New Roman" w:hAnsi="Times New Roman" w:cs="Times New Roman"/>
          <w:b/>
          <w:bCs/>
          <w:sz w:val="28"/>
          <w:szCs w:val="28"/>
        </w:rPr>
        <w:t>Bởi vì không có các tướng ngã, nhân v.v...</w:t>
      </w:r>
      <w:r w:rsidRPr="005F116F">
        <w:rPr>
          <w:rFonts w:ascii="Times New Roman" w:eastAsia="DFKai-SB" w:hAnsi="Times New Roman" w:cs="Times New Roman"/>
          <w:b/>
          <w:bCs/>
          <w:sz w:val="28"/>
          <w:szCs w:val="28"/>
        </w:rPr>
        <w:t>】</w:t>
      </w:r>
    </w:p>
    <w:p w14:paraId="3ABA5B45" w14:textId="77777777" w:rsidR="005F116F" w:rsidRPr="005F116F" w:rsidRDefault="00762DB0" w:rsidP="005F116F">
      <w:pPr>
        <w:spacing w:after="160" w:line="288" w:lineRule="auto"/>
        <w:ind w:firstLine="540"/>
        <w:jc w:val="both"/>
        <w:rPr>
          <w:rFonts w:ascii="Times New Roman" w:eastAsia="Times New Roman" w:hAnsi="Times New Roman" w:cs="Times New Roman"/>
          <w:sz w:val="28"/>
          <w:szCs w:val="28"/>
        </w:rPr>
      </w:pPr>
      <w:r w:rsidRPr="005F116F">
        <w:rPr>
          <w:rFonts w:ascii="Times New Roman" w:eastAsia="Times New Roman" w:hAnsi="Times New Roman" w:cs="Times New Roman"/>
          <w:sz w:val="28"/>
          <w:szCs w:val="28"/>
        </w:rPr>
        <w:t>Chính là không có tướng ngã, không có tướng nhân, không có tướng chúng sanh, không có tướng thọ giả, Bồ Tát mới có thể nhẫn nhục. Cho nên Bồ Tát đối với việc bị vua Ca Lợi đến cắt xẻo thân thể, đương nhiên sẽ không sân nhuế; chẳng những không sân nhuế, mà trái lại còn vô cùng cảm kích, nếu không có ông ấy đến gia hại, thì làm sao có thể chứng minh được công phu nhẫn nhục của chính mình? Công phu cần phải trải qua thi cử, vua Ca Lợi chính là vị thầy đến để khảo nghiệm Ngài, vừa thi liền đạt một trăm điểm, điểm tối đa, là thi đậu rồi. Bồ Tát làm sao có thể có lòng sân hận được?</w:t>
      </w:r>
    </w:p>
    <w:p w14:paraId="786DADC5" w14:textId="77777777" w:rsidR="005F116F" w:rsidRPr="005F116F" w:rsidRDefault="00762DB0" w:rsidP="005F116F">
      <w:pPr>
        <w:spacing w:after="160" w:line="288" w:lineRule="auto"/>
        <w:ind w:firstLine="540"/>
        <w:jc w:val="both"/>
        <w:rPr>
          <w:rFonts w:ascii="Times New Roman" w:eastAsia="Times New Roman" w:hAnsi="Times New Roman" w:cs="Times New Roman"/>
          <w:sz w:val="28"/>
          <w:szCs w:val="28"/>
        </w:rPr>
      </w:pPr>
      <w:r w:rsidRPr="005F116F">
        <w:rPr>
          <w:rFonts w:ascii="Times New Roman" w:eastAsia="Times New Roman" w:hAnsi="Times New Roman" w:cs="Times New Roman"/>
          <w:sz w:val="28"/>
          <w:szCs w:val="28"/>
        </w:rPr>
        <w:t>Nếu chúng ta ở ngay chỗ này mà hiểu ra được đôi chút tin tức, thì khi người ta vô duyên vô cớ gia hại chúng ta, hãy tự xem lại công phu nhẫn nhục của mình ra sao, họ chính là thầy, là thiện tri thức, chứ không phải là ác nhân. Nếu như trong tâm vẫn còn một chút buồn phiền, thì không được rồi, công phu này của ta vẫn chưa đủ, nhẫn nhục ba-la-mật vẫn chưa đủ, chỉ được mười điểm, hai mươi điểm, không đạt yêu cầu. Quý vị liền có thể coi tất cả những người vô duyên vô cớ đến sỉ nhục quý vị, gia hại quý vị, thảy đều là thiện tri thức, thảy đều là thầy của mình, tự mình mới đạt được lợi ích chân thật, và oán kết với họ từ trong đời quá khứ cũng được hóa giải mất rồi, được như vậy thì Lục độ Ba-la-mật của chúng ta mới có thể viên mãn.</w:t>
      </w:r>
    </w:p>
    <w:p w14:paraId="64D14A7C" w14:textId="77777777" w:rsidR="005F116F" w:rsidRPr="005F116F" w:rsidRDefault="00762DB0" w:rsidP="005F116F">
      <w:pPr>
        <w:spacing w:after="160" w:line="288" w:lineRule="auto"/>
        <w:ind w:firstLine="540"/>
        <w:jc w:val="both"/>
        <w:rPr>
          <w:rFonts w:ascii="Times New Roman" w:eastAsia="Times New Roman" w:hAnsi="Times New Roman" w:cs="Times New Roman"/>
          <w:sz w:val="28"/>
          <w:szCs w:val="28"/>
        </w:rPr>
      </w:pPr>
      <w:r w:rsidRPr="005F116F">
        <w:rPr>
          <w:rFonts w:ascii="Times New Roman" w:eastAsia="Times New Roman" w:hAnsi="Times New Roman" w:cs="Times New Roman"/>
          <w:sz w:val="28"/>
          <w:szCs w:val="28"/>
        </w:rPr>
        <w:t xml:space="preserve">Bằng không thì, </w:t>
      </w:r>
      <w:r w:rsidRPr="005F116F">
        <w:rPr>
          <w:rFonts w:ascii="Times New Roman" w:hAnsi="Times New Roman" w:cs="Times New Roman"/>
          <w:sz w:val="28"/>
          <w:szCs w:val="28"/>
        </w:rPr>
        <w:t xml:space="preserve">ải nhẫn nhục này </w:t>
      </w:r>
      <w:r w:rsidRPr="005F116F">
        <w:rPr>
          <w:rFonts w:ascii="Times New Roman" w:hAnsi="Times New Roman" w:cs="Times New Roman"/>
          <w:bCs/>
          <w:sz w:val="28"/>
          <w:szCs w:val="28"/>
        </w:rPr>
        <w:t>không thể vượt qua được</w:t>
      </w:r>
      <w:r w:rsidRPr="005F116F">
        <w:rPr>
          <w:rFonts w:ascii="Times New Roman" w:eastAsia="Times New Roman" w:hAnsi="Times New Roman" w:cs="Times New Roman"/>
          <w:sz w:val="28"/>
          <w:szCs w:val="28"/>
        </w:rPr>
        <w:t xml:space="preserve">, tinh tấn cũng liền không có, thiền định lại càng không có hy vọng, bát nhã thì khỏi cần phải bàn đến nữa. Tất cả những gì quý vị có chẳng qua cũng chỉ là bố thí, trì giới; dẫu cho bố thí, trì giới có tu tốt đến đâu đi nữa, thì đời sau cũng chỉ hưởng được phước báo hữu lậu trong lục đạo luân hồi mà thôi. Lục độ thì càng về sau càng sâu hơn phía trước, cái sau sâu hơn cái trước, có cái trước chưa chắc đã có cái </w:t>
      </w:r>
      <w:r w:rsidRPr="005F116F">
        <w:rPr>
          <w:rFonts w:ascii="Times New Roman" w:eastAsia="Times New Roman" w:hAnsi="Times New Roman" w:cs="Times New Roman"/>
          <w:sz w:val="28"/>
          <w:szCs w:val="28"/>
        </w:rPr>
        <w:lastRenderedPageBreak/>
        <w:t xml:space="preserve">sau, nhưng có cái sau thì nhất định phải có cái trước. Thành thật mà nói, quý vị minh bạch được đạo lý này, </w:t>
      </w:r>
      <w:r w:rsidR="00BF36D8" w:rsidRPr="005F116F">
        <w:rPr>
          <w:rFonts w:ascii="Times New Roman" w:hAnsi="Times New Roman" w:cs="Times New Roman"/>
          <w:sz w:val="28"/>
          <w:szCs w:val="28"/>
        </w:rPr>
        <w:t>thì mọi việc liền dễ dàng thấu tỏ</w:t>
      </w:r>
      <w:r w:rsidRPr="005F116F">
        <w:rPr>
          <w:rFonts w:ascii="Times New Roman" w:eastAsia="Times New Roman" w:hAnsi="Times New Roman" w:cs="Times New Roman"/>
          <w:sz w:val="28"/>
          <w:szCs w:val="28"/>
        </w:rPr>
        <w:t>.</w:t>
      </w:r>
    </w:p>
    <w:p w14:paraId="7D8C2F50" w14:textId="5CACED08" w:rsidR="00CE58C4" w:rsidRPr="005F116F" w:rsidRDefault="00762DB0" w:rsidP="005F116F">
      <w:pPr>
        <w:spacing w:after="160" w:line="288" w:lineRule="auto"/>
        <w:ind w:firstLine="540"/>
        <w:jc w:val="both"/>
        <w:rPr>
          <w:rFonts w:ascii="Times New Roman" w:hAnsi="Times New Roman" w:cs="Times New Roman"/>
          <w:sz w:val="28"/>
        </w:rPr>
      </w:pPr>
      <w:r w:rsidRPr="005F116F">
        <w:rPr>
          <w:rFonts w:ascii="Times New Roman" w:eastAsia="Times New Roman" w:hAnsi="Times New Roman" w:cs="Times New Roman"/>
          <w:sz w:val="28"/>
          <w:szCs w:val="28"/>
        </w:rPr>
        <w:t xml:space="preserve">Một người nào đó có thiền định, định công rất sâu, chính họ cũng tự nói như vậy, người khác cũng tán thán họ, thế nhưng chỉ bị nói vài câu khó nghe, họ liền nổi nóng, liền không thể nhẫn nhục, vậy thì thiền định đó là giả, không phải là thật. Bởi vì người có thiền định thì nhất định có nhẫn nhục, còn người có thể nhẫn nhục thì chưa chắc đã có thiền định. Giống như chúng ta xây tòa nhà cao tầng vậy, xây tầng năm thì nhất định phải có tầng bốn ở bên dưới, đây là đạo lý tất nhiên; có tầng bốn chưa chắc đã có tầng năm, nhưng có tầng năm thì nhất định phải có tầng bốn. Thiền định đứng thứ năm, nhẫn nhục đứng thứ ba, làm gì có chuyện nói có tầng năm mà lại không có tầng ba, làm gì có đạo lý này, không có đạo lý đó đâu. Cho nên chỉ vì vài câu khó nghe, mà họ liền biểu hiện sự không vui ra bên ngoài, thì định đó là giả, tuệ đó cũng là giả, thảy đều không phải là thật. Thế nên đi lừa người, lừa người ngoài nghề thì dễ, chứ lừa người trong nghề thì rất không dễ dàng. </w:t>
      </w:r>
      <w:r w:rsidR="00BF36D8" w:rsidRPr="005F116F">
        <w:rPr>
          <w:rFonts w:ascii="Times New Roman" w:hAnsi="Times New Roman" w:cs="Times New Roman"/>
          <w:sz w:val="28"/>
          <w:szCs w:val="28"/>
        </w:rPr>
        <w:t>Bởi lẽ họ đã thực sự xa lìa được bốn tướng</w:t>
      </w:r>
      <w:r w:rsidRPr="005F116F">
        <w:rPr>
          <w:rFonts w:ascii="Times New Roman" w:eastAsia="Times New Roman" w:hAnsi="Times New Roman" w:cs="Times New Roman"/>
          <w:sz w:val="28"/>
          <w:szCs w:val="28"/>
        </w:rPr>
        <w:t xml:space="preserve"> rồi.</w:t>
      </w:r>
    </w:p>
    <w:sectPr w:rsidR="00CE58C4" w:rsidRPr="005F116F" w:rsidSect="005F116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FD0FF" w14:textId="77777777" w:rsidR="005F116F" w:rsidRDefault="005F116F" w:rsidP="005F116F">
      <w:pPr>
        <w:spacing w:after="0" w:line="240" w:lineRule="auto"/>
      </w:pPr>
      <w:r>
        <w:separator/>
      </w:r>
    </w:p>
  </w:endnote>
  <w:endnote w:type="continuationSeparator" w:id="0">
    <w:p w14:paraId="3E33AEE3" w14:textId="77777777" w:rsidR="005F116F" w:rsidRDefault="005F116F" w:rsidP="005F1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6B1CF" w14:textId="77777777" w:rsidR="005F116F" w:rsidRDefault="005F11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E40C7" w14:textId="758FF563" w:rsidR="005F116F" w:rsidRPr="005F116F" w:rsidRDefault="005F116F" w:rsidP="005F116F">
    <w:pPr>
      <w:pStyle w:val="Footer"/>
      <w:tabs>
        <w:tab w:val="clear" w:pos="4513"/>
        <w:tab w:val="clear" w:pos="9026"/>
      </w:tabs>
      <w:jc w:val="center"/>
      <w:rPr>
        <w:rFonts w:ascii="Times New Roman" w:hAnsi="Times New Roman" w:cs="Times New Roman"/>
        <w:sz w:val="24"/>
      </w:rPr>
    </w:pPr>
    <w:r w:rsidRPr="005F116F">
      <w:rPr>
        <w:rFonts w:ascii="Times New Roman" w:hAnsi="Times New Roman" w:cs="Times New Roman"/>
        <w:sz w:val="24"/>
      </w:rPr>
      <w:fldChar w:fldCharType="begin"/>
    </w:r>
    <w:r w:rsidRPr="005F116F">
      <w:rPr>
        <w:rFonts w:ascii="Times New Roman" w:hAnsi="Times New Roman" w:cs="Times New Roman"/>
        <w:sz w:val="24"/>
      </w:rPr>
      <w:instrText xml:space="preserve"> PAGE  \* MERGEFORMAT </w:instrText>
    </w:r>
    <w:r w:rsidRPr="005F116F">
      <w:rPr>
        <w:rFonts w:ascii="Times New Roman" w:hAnsi="Times New Roman" w:cs="Times New Roman"/>
        <w:sz w:val="24"/>
      </w:rPr>
      <w:fldChar w:fldCharType="separate"/>
    </w:r>
    <w:r w:rsidRPr="005F116F">
      <w:rPr>
        <w:rFonts w:ascii="Times New Roman" w:hAnsi="Times New Roman" w:cs="Times New Roman"/>
        <w:noProof/>
        <w:sz w:val="24"/>
      </w:rPr>
      <w:t>1</w:t>
    </w:r>
    <w:r w:rsidRPr="005F116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C0D80" w14:textId="77777777" w:rsidR="005F116F" w:rsidRDefault="005F11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FD291" w14:textId="77777777" w:rsidR="005F116F" w:rsidRDefault="005F116F" w:rsidP="005F116F">
      <w:pPr>
        <w:spacing w:after="0" w:line="240" w:lineRule="auto"/>
      </w:pPr>
      <w:r>
        <w:separator/>
      </w:r>
    </w:p>
  </w:footnote>
  <w:footnote w:type="continuationSeparator" w:id="0">
    <w:p w14:paraId="3639C528" w14:textId="77777777" w:rsidR="005F116F" w:rsidRDefault="005F116F" w:rsidP="005F11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5659F" w14:textId="77777777" w:rsidR="005F116F" w:rsidRDefault="005F11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681BC" w14:textId="77777777" w:rsidR="005F116F" w:rsidRDefault="005F11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F3719" w14:textId="77777777" w:rsidR="005F116F" w:rsidRDefault="005F11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09DF"/>
    <w:rsid w:val="000352CE"/>
    <w:rsid w:val="00140BEE"/>
    <w:rsid w:val="002209DF"/>
    <w:rsid w:val="00372BC2"/>
    <w:rsid w:val="005F116F"/>
    <w:rsid w:val="00627DE7"/>
    <w:rsid w:val="00762DB0"/>
    <w:rsid w:val="0079251A"/>
    <w:rsid w:val="00806B7D"/>
    <w:rsid w:val="009035C3"/>
    <w:rsid w:val="00BF36D8"/>
    <w:rsid w:val="00CE58C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2ABF3"/>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2D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9">
    <w:name w:val="citation-39"/>
    <w:basedOn w:val="DefaultParagraphFont"/>
    <w:rsid w:val="00762DB0"/>
  </w:style>
  <w:style w:type="character" w:customStyle="1" w:styleId="citation-38">
    <w:name w:val="citation-38"/>
    <w:basedOn w:val="DefaultParagraphFont"/>
    <w:rsid w:val="00762DB0"/>
  </w:style>
  <w:style w:type="character" w:customStyle="1" w:styleId="citation-37">
    <w:name w:val="citation-37"/>
    <w:basedOn w:val="DefaultParagraphFont"/>
    <w:rsid w:val="00762DB0"/>
  </w:style>
  <w:style w:type="character" w:customStyle="1" w:styleId="citation-36">
    <w:name w:val="citation-36"/>
    <w:basedOn w:val="DefaultParagraphFont"/>
    <w:rsid w:val="00762DB0"/>
  </w:style>
  <w:style w:type="character" w:customStyle="1" w:styleId="citation-35">
    <w:name w:val="citation-35"/>
    <w:basedOn w:val="DefaultParagraphFont"/>
    <w:rsid w:val="00762DB0"/>
  </w:style>
  <w:style w:type="character" w:customStyle="1" w:styleId="citation-34">
    <w:name w:val="citation-34"/>
    <w:basedOn w:val="DefaultParagraphFont"/>
    <w:rsid w:val="00762DB0"/>
  </w:style>
  <w:style w:type="character" w:customStyle="1" w:styleId="citation-33">
    <w:name w:val="citation-33"/>
    <w:basedOn w:val="DefaultParagraphFont"/>
    <w:rsid w:val="00762DB0"/>
  </w:style>
  <w:style w:type="character" w:customStyle="1" w:styleId="citation-32">
    <w:name w:val="citation-32"/>
    <w:basedOn w:val="DefaultParagraphFont"/>
    <w:rsid w:val="00762DB0"/>
  </w:style>
  <w:style w:type="character" w:customStyle="1" w:styleId="citation-31">
    <w:name w:val="citation-31"/>
    <w:basedOn w:val="DefaultParagraphFont"/>
    <w:rsid w:val="00762DB0"/>
  </w:style>
  <w:style w:type="character" w:customStyle="1" w:styleId="citation-30">
    <w:name w:val="citation-30"/>
    <w:basedOn w:val="DefaultParagraphFont"/>
    <w:rsid w:val="00762DB0"/>
  </w:style>
  <w:style w:type="character" w:customStyle="1" w:styleId="citation-29">
    <w:name w:val="citation-29"/>
    <w:basedOn w:val="DefaultParagraphFont"/>
    <w:rsid w:val="00762DB0"/>
  </w:style>
  <w:style w:type="character" w:customStyle="1" w:styleId="citation-28">
    <w:name w:val="citation-28"/>
    <w:basedOn w:val="DefaultParagraphFont"/>
    <w:rsid w:val="00762DB0"/>
  </w:style>
  <w:style w:type="character" w:customStyle="1" w:styleId="citation-27">
    <w:name w:val="citation-27"/>
    <w:basedOn w:val="DefaultParagraphFont"/>
    <w:rsid w:val="00762DB0"/>
  </w:style>
  <w:style w:type="character" w:customStyle="1" w:styleId="citation-26">
    <w:name w:val="citation-26"/>
    <w:basedOn w:val="DefaultParagraphFont"/>
    <w:rsid w:val="00762DB0"/>
  </w:style>
  <w:style w:type="character" w:customStyle="1" w:styleId="citation-25">
    <w:name w:val="citation-25"/>
    <w:basedOn w:val="DefaultParagraphFont"/>
    <w:rsid w:val="00762DB0"/>
  </w:style>
  <w:style w:type="character" w:customStyle="1" w:styleId="citation-24">
    <w:name w:val="citation-24"/>
    <w:basedOn w:val="DefaultParagraphFont"/>
    <w:rsid w:val="00762DB0"/>
  </w:style>
  <w:style w:type="character" w:customStyle="1" w:styleId="citation-23">
    <w:name w:val="citation-23"/>
    <w:basedOn w:val="DefaultParagraphFont"/>
    <w:rsid w:val="00762DB0"/>
  </w:style>
  <w:style w:type="character" w:customStyle="1" w:styleId="citation-22">
    <w:name w:val="citation-22"/>
    <w:basedOn w:val="DefaultParagraphFont"/>
    <w:rsid w:val="00762DB0"/>
  </w:style>
  <w:style w:type="character" w:customStyle="1" w:styleId="citation-21">
    <w:name w:val="citation-21"/>
    <w:basedOn w:val="DefaultParagraphFont"/>
    <w:rsid w:val="00762DB0"/>
  </w:style>
  <w:style w:type="character" w:customStyle="1" w:styleId="citation-20">
    <w:name w:val="citation-20"/>
    <w:basedOn w:val="DefaultParagraphFont"/>
    <w:rsid w:val="00762DB0"/>
  </w:style>
  <w:style w:type="paragraph" w:styleId="Header">
    <w:name w:val="header"/>
    <w:basedOn w:val="Normal"/>
    <w:link w:val="HeaderChar"/>
    <w:uiPriority w:val="99"/>
    <w:unhideWhenUsed/>
    <w:rsid w:val="005F11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116F"/>
  </w:style>
  <w:style w:type="paragraph" w:styleId="Footer">
    <w:name w:val="footer"/>
    <w:basedOn w:val="Normal"/>
    <w:link w:val="FooterChar"/>
    <w:uiPriority w:val="99"/>
    <w:unhideWhenUsed/>
    <w:rsid w:val="005F11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1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34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2026-04-14T06:37:00Z</dcterms:created>
  <dcterms:modified xsi:type="dcterms:W3CDTF">2026-10-23T03:22:00Z</dcterms:modified>
</cp:coreProperties>
</file>